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596AEC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6AEC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170A2FBB" wp14:editId="7CD5DA7E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596AEC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596AEC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AEC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596AE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83749B" w:rsidRPr="00596AEC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6AEC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596AEC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596AEC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96AEC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AE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96AEC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96AEC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96AEC">
        <w:rPr>
          <w:rFonts w:ascii="Times New Roman" w:hAnsi="Times New Roman" w:cs="Times New Roman"/>
          <w:sz w:val="24"/>
          <w:szCs w:val="24"/>
        </w:rPr>
        <w:t>______</w:t>
      </w:r>
      <w:r w:rsidRPr="00596AEC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96AEC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96AEC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9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596AEC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96AE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96AE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Pr="00596AEC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6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596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ЗАПОЛНЕНИЮ УМКД </w:t>
      </w:r>
    </w:p>
    <w:p w:rsidR="004659E5" w:rsidRPr="00596AEC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 w:rsidRPr="00596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 w:rsidRPr="00596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596AEC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596AEC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596AEC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596AEC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596AEC" w:rsidRDefault="00342E3D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2022</w:t>
      </w:r>
    </w:p>
    <w:p w:rsidR="005D2FB0" w:rsidRPr="00596AEC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596AEC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596AEC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596AEC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</w:t>
      </w:r>
      <w:proofErr w:type="gramStart"/>
      <w:r w:rsidR="005D2FB0" w:rsidRPr="00596A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B0" w:rsidRPr="00596AEC">
        <w:rPr>
          <w:rFonts w:ascii="Times New Roman" w:hAnsi="Times New Roman" w:cs="Times New Roman"/>
          <w:sz w:val="24"/>
          <w:szCs w:val="24"/>
        </w:rPr>
        <w:t xml:space="preserve"> ориентиры для самостоятельной работы над курсом. </w:t>
      </w:r>
      <w:proofErr w:type="gramStart"/>
      <w:r w:rsidR="005D2FB0" w:rsidRPr="00596AEC">
        <w:rPr>
          <w:rFonts w:ascii="Times New Roman" w:hAnsi="Times New Roman" w:cs="Times New Roman"/>
          <w:sz w:val="24"/>
          <w:szCs w:val="24"/>
        </w:rPr>
        <w:t>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</w:t>
      </w:r>
      <w:proofErr w:type="gramEnd"/>
      <w:r w:rsidR="005D2FB0" w:rsidRPr="00596AEC">
        <w:rPr>
          <w:rFonts w:ascii="Times New Roman" w:hAnsi="Times New Roman" w:cs="Times New Roman"/>
          <w:sz w:val="24"/>
          <w:szCs w:val="24"/>
        </w:rPr>
        <w:t xml:space="preserve">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596AEC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6AEC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596AEC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596AEC">
        <w:rPr>
          <w:rFonts w:ascii="Times New Roman" w:hAnsi="Times New Roman" w:cs="Times New Roman"/>
          <w:i/>
          <w:sz w:val="24"/>
          <w:szCs w:val="24"/>
        </w:rPr>
        <w:t>и</w:t>
      </w:r>
      <w:r w:rsidRPr="00596AEC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596AEC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596AEC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596AEC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AEC">
        <w:rPr>
          <w:rFonts w:ascii="Times New Roman" w:hAnsi="Times New Roman" w:cs="Times New Roman"/>
          <w:sz w:val="24"/>
          <w:szCs w:val="24"/>
        </w:rPr>
        <w:tab/>
        <w:t>При</w:t>
      </w:r>
      <w:r w:rsidRPr="00596A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6AEC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596AEC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596AEC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596AEC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596AEC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AEC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596AEC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596AEC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596AEC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EC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596AEC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</w:t>
      </w:r>
      <w:proofErr w:type="gramStart"/>
      <w:r w:rsidRPr="00596AEC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596AEC">
        <w:rPr>
          <w:rFonts w:ascii="Times New Roman" w:hAnsi="Times New Roman" w:cs="Times New Roman"/>
          <w:sz w:val="24"/>
          <w:szCs w:val="24"/>
        </w:rPr>
        <w:t xml:space="preserve">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596A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96AEC">
        <w:rPr>
          <w:rFonts w:ascii="Times New Roman" w:hAnsi="Times New Roman" w:cs="Times New Roman"/>
          <w:sz w:val="24"/>
          <w:szCs w:val="24"/>
        </w:rPr>
        <w:t xml:space="preserve"> оценить степень усвоения им теоретического учебного материала.</w:t>
      </w:r>
    </w:p>
    <w:p w:rsidR="004659E5" w:rsidRPr="00596AEC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596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596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</w:t>
      </w:r>
      <w:proofErr w:type="gramEnd"/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не должно превышать 5 минут.</w:t>
      </w:r>
      <w:r w:rsidR="00D12CF0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596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596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596AEC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596AEC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596AEC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596AEC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596AEC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596A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596AEC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596A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</w:t>
      </w:r>
      <w:proofErr w:type="gramStart"/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по изучаемой теме.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596AEC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596AEC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596AEC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596AEC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596A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596AEC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596A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59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59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596AEC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596AEC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596AEC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Pr="00596AEC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59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952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7"/>
        <w:gridCol w:w="6355"/>
      </w:tblGrid>
      <w:tr w:rsidR="00B84327" w:rsidRPr="00596AEC" w:rsidTr="00596AEC">
        <w:trPr>
          <w:trHeight w:val="283"/>
        </w:trPr>
        <w:tc>
          <w:tcPr>
            <w:tcW w:w="9597" w:type="dxa"/>
          </w:tcPr>
          <w:p w:rsidR="00B84327" w:rsidRPr="00596AEC" w:rsidRDefault="002E729C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66108"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6AEC" w:rsidRPr="00596AEC">
              <w:rPr>
                <w:rFonts w:ascii="Times New Roman" w:hAnsi="Times New Roman" w:cs="Times New Roman"/>
                <w:sz w:val="24"/>
                <w:szCs w:val="24"/>
              </w:rPr>
              <w:t>Корпусная лингвистика</w:t>
            </w:r>
            <w:r w:rsidR="00D66108"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5" w:type="dxa"/>
          </w:tcPr>
          <w:p w:rsidR="00B84327" w:rsidRPr="00596AEC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596AEC" w:rsidTr="00596AEC">
        <w:tc>
          <w:tcPr>
            <w:tcW w:w="9597" w:type="dxa"/>
          </w:tcPr>
          <w:p w:rsidR="00B84327" w:rsidRPr="00596AEC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6AEC"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2E729C"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596AEC"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7М02312 – Иностранная филология</w:t>
            </w:r>
          </w:p>
        </w:tc>
        <w:tc>
          <w:tcPr>
            <w:tcW w:w="6355" w:type="dxa"/>
          </w:tcPr>
          <w:p w:rsidR="00B84327" w:rsidRPr="00596AEC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596AEC" w:rsidTr="00596AEC">
        <w:tc>
          <w:tcPr>
            <w:tcW w:w="9597" w:type="dxa"/>
          </w:tcPr>
          <w:p w:rsidR="00B84327" w:rsidRPr="00596AEC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596AE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596AEC" w:rsidRPr="00596AEC">
              <w:rPr>
                <w:rFonts w:ascii="Times New Roman" w:hAnsi="Times New Roman" w:cs="Times New Roman"/>
                <w:sz w:val="24"/>
                <w:szCs w:val="24"/>
              </w:rPr>
              <w:t>Корпусная лингвистика</w:t>
            </w:r>
          </w:p>
        </w:tc>
        <w:tc>
          <w:tcPr>
            <w:tcW w:w="6355" w:type="dxa"/>
          </w:tcPr>
          <w:p w:rsidR="00B84327" w:rsidRPr="00596AEC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596AEC" w:rsidTr="00596AEC">
        <w:tc>
          <w:tcPr>
            <w:tcW w:w="9597" w:type="dxa"/>
          </w:tcPr>
          <w:p w:rsidR="00342E3D" w:rsidRPr="00596AEC" w:rsidRDefault="00B84327" w:rsidP="00342E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EC" w:rsidRPr="00596AEC">
              <w:rPr>
                <w:rFonts w:ascii="Times New Roman" w:hAnsi="Times New Roman" w:cs="Times New Roman"/>
                <w:sz w:val="24"/>
                <w:szCs w:val="24"/>
              </w:rPr>
              <w:t>Сформировать практические навыки работы с наиболее известными мировыми лингвистическими ресурсами, использования лингвистических корпусов для решения конкретных исследовательских задач, а также приобретения опыта работы с корпусными средствами для построения собственного исследовательского корпуса.</w:t>
            </w:r>
          </w:p>
          <w:p w:rsidR="00B84327" w:rsidRPr="00596AEC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</w:tcPr>
          <w:p w:rsidR="00B84327" w:rsidRPr="00596AEC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596AEC" w:rsidTr="00596AEC">
        <w:trPr>
          <w:trHeight w:val="2875"/>
        </w:trPr>
        <w:tc>
          <w:tcPr>
            <w:tcW w:w="9597" w:type="dxa"/>
          </w:tcPr>
          <w:p w:rsidR="00B84327" w:rsidRPr="00596AEC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596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AEC" w:rsidRPr="00596AEC" w:rsidRDefault="00D66108" w:rsidP="00D66108">
            <w:pPr>
              <w:pStyle w:val="a7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6AEC" w:rsidRPr="00596AEC">
              <w:rPr>
                <w:rFonts w:ascii="Times New Roman" w:eastAsia="Malgun Gothic" w:hAnsi="Times New Roman" w:cs="Times New Roman"/>
                <w:sz w:val="24"/>
                <w:szCs w:val="24"/>
                <w:shd w:val="clear" w:color="auto" w:fill="FFFFFF"/>
              </w:rPr>
              <w:t>Использовать в своей работе источники и программный продукт на иностранном языке.</w:t>
            </w:r>
          </w:p>
          <w:p w:rsidR="00596AEC" w:rsidRPr="00596AEC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6AEC"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работы с корпусами текстов и базами данных, эффективно находить нужную информацию и источник. </w:t>
            </w:r>
          </w:p>
          <w:p w:rsidR="00342E3D" w:rsidRPr="00596AEC" w:rsidRDefault="00D66108" w:rsidP="00D6610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РО3. </w:t>
            </w:r>
            <w:r w:rsidR="00596AEC" w:rsidRPr="00596A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с программами, осознавая принципы авторского права.</w:t>
            </w:r>
          </w:p>
          <w:p w:rsidR="00596AEC" w:rsidRPr="00596AEC" w:rsidRDefault="000A1E48" w:rsidP="000A1E4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6AEC" w:rsidRPr="00596A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Объяснять принципы использования корпусов текстов в доступной форме.</w:t>
            </w:r>
          </w:p>
          <w:p w:rsidR="000A1E48" w:rsidRPr="00596AEC" w:rsidRDefault="000A1E48" w:rsidP="000A1E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 5</w:t>
            </w:r>
            <w:proofErr w:type="gramStart"/>
            <w:r w:rsidR="00596AEC" w:rsidRPr="0059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AEC" w:rsidRPr="00596A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6AEC" w:rsidRPr="0059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задачу корпусного исследования, составить соответствующие корпусные запросы или применить необходимые программ, обработать полученные данные. </w:t>
            </w:r>
          </w:p>
          <w:p w:rsidR="000A1E48" w:rsidRPr="00596AEC" w:rsidRDefault="000A1E48" w:rsidP="00D6610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54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835"/>
              <w:gridCol w:w="3714"/>
              <w:gridCol w:w="1985"/>
            </w:tblGrid>
            <w:tr w:rsidR="00342E3D" w:rsidRPr="00596AEC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темы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596AEC" w:rsidRDefault="00342E3D" w:rsidP="00342E3D">
                  <w:pPr>
                    <w:ind w:hanging="2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тем  </w:t>
                  </w:r>
                </w:p>
                <w:p w:rsidR="00342E3D" w:rsidRPr="00596AEC" w:rsidRDefault="00342E3D" w:rsidP="00342E3D">
                  <w:pPr>
                    <w:ind w:hanging="2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лекций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Содержание тем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Используемая литература</w:t>
                  </w:r>
                </w:p>
              </w:tc>
            </w:tr>
            <w:tr w:rsidR="00342E3D" w:rsidRPr="00596AEC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в корпусную лингвистику.</w:t>
                  </w:r>
                  <w:r w:rsidRPr="00596A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Что такое корпус? Характеристики и определения корпуса.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</w:rPr>
                    <w:t>Корпус в современной лингвистике.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6AEC" w:rsidRPr="00596AEC" w:rsidRDefault="00596AEC" w:rsidP="00596AEC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Языкознание: От Аристотеля до компьютерной лингвистики: Научно-популярное / Алпатов В. - </w:t>
                  </w:r>
                  <w:proofErr w:type="spellStart"/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М.:Альпина</w:t>
                  </w:r>
                  <w:proofErr w:type="spellEnd"/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нон-фикшн, 2018. - 253 с.</w:t>
                  </w:r>
                </w:p>
                <w:p w:rsidR="00596AEC" w:rsidRPr="00596AEC" w:rsidRDefault="00596AEC" w:rsidP="00596AEC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2. 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Baker, P. Contemporary Corpus Linguistics. London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Continuum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2013. – 195 с. </w:t>
                  </w:r>
                </w:p>
                <w:p w:rsidR="00596AEC" w:rsidRPr="00596AEC" w:rsidRDefault="00596AEC" w:rsidP="00596AEC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Шерстинова</w:t>
                  </w:r>
                  <w:proofErr w:type="spellEnd"/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Т. «Один речевой день» на временной шкале: о перспективах исследования динамических процессов на материале 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звукового корпуса. - М., 2015. – 200 с. </w:t>
                  </w:r>
                </w:p>
                <w:p w:rsidR="00596AEC" w:rsidRPr="00596AEC" w:rsidRDefault="00596AEC" w:rsidP="00596AEC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4.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Kilgarriff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A.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Googleology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is bad science. 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London: Continuum, 2014. – 112 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9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</w:p>
                <w:p w:rsidR="00596AEC" w:rsidRPr="00596AEC" w:rsidRDefault="00596AEC" w:rsidP="00596AEC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5.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Baroni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M. and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Bernardini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S.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WaCky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! Working papers on the Web as Corpus. - </w:t>
                  </w:r>
                  <w:proofErr w:type="gram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wackybook.sslmit.unibo.it</w:t>
                  </w:r>
                  <w:proofErr w:type="gram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Gedit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, Bologna, 2016.-220 </w:t>
                  </w:r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596A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  <w:p w:rsidR="00342E3D" w:rsidRPr="00596AEC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42E3D" w:rsidRPr="00596AEC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pStyle w:val="a7"/>
                    <w:rPr>
                      <w:rStyle w:val="FontStyle38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Корпусная лингвистика и корпус текстов.</w:t>
                  </w:r>
                  <w:r w:rsidRPr="00596A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Аннотации корпуса.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596AEC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Многоязычный корпус. Корпусы древних языков.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Исторический аспект языковых корпусов.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596AEC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pStyle w:val="a7"/>
                    <w:rPr>
                      <w:rStyle w:val="FontStyle38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Исследовательские методы в корпусной лингвистике.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Классификация методов в корпусной лингвистике. Аннотация, абстракция, анализ.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596AEC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 как корпус. Использование поисковых машин.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веб-страниц. Проект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Татоэба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596AEC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Проблемы в корпусной лингвистике.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Проблема представительности. Проблема разметки. Проблема представления результатов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596AEC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596AEC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rPr>
                      <w:rStyle w:val="FontStyle43"/>
                      <w:b w:val="0"/>
                      <w:bCs w:val="0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Национальный корпус</w:t>
                  </w:r>
                  <w:r w:rsidRPr="00596A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английского языка.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596AEC" w:rsidRDefault="00596AEC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Составители. Состав корпуса.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596AEC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6AEC" w:rsidRPr="00596AEC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AEC" w:rsidRPr="00596AEC" w:rsidRDefault="00596AEC" w:rsidP="00596AEC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AEC" w:rsidRPr="00596AEC" w:rsidRDefault="00596AEC" w:rsidP="00596AEC">
                  <w:pPr>
                    <w:rPr>
                      <w:rStyle w:val="FontStyle43"/>
                      <w:b w:val="0"/>
                      <w:bCs w:val="0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Национальный корпус</w:t>
                  </w:r>
                  <w:r w:rsidRPr="00596A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казахского  языка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AEC" w:rsidRPr="00596AEC" w:rsidRDefault="00596AEC" w:rsidP="00596A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Составители. Состав корпуса.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AEC" w:rsidRPr="00596AEC" w:rsidRDefault="00596AEC" w:rsidP="00596A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6"/>
              <w:tblpPr w:leftFromText="180" w:rightFromText="180" w:horzAnchor="margin" w:tblpY="420"/>
              <w:tblOverlap w:val="never"/>
              <w:tblW w:w="104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2025"/>
              <w:gridCol w:w="4062"/>
            </w:tblGrid>
            <w:tr w:rsidR="00596AEC" w:rsidRPr="00596AEC" w:rsidTr="00596AEC">
              <w:trPr>
                <w:trHeight w:val="1106"/>
              </w:trPr>
              <w:tc>
                <w:tcPr>
                  <w:tcW w:w="4375" w:type="dxa"/>
                  <w:hideMark/>
                </w:tcPr>
                <w:p w:rsidR="00596AEC" w:rsidRDefault="00596AEC" w:rsidP="008B27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6AEC" w:rsidRPr="00596AEC" w:rsidRDefault="00596AEC" w:rsidP="008B27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кафедрой</w:t>
                  </w:r>
                </w:p>
                <w:p w:rsidR="00596AEC" w:rsidRPr="00596AEC" w:rsidRDefault="00596AEC" w:rsidP="008B27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bookmarkStart w:id="0" w:name="_GoBack"/>
                  <w:bookmarkEnd w:id="0"/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____,</w:t>
                  </w: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«__________» 2022</w:t>
                  </w:r>
                </w:p>
              </w:tc>
              <w:tc>
                <w:tcPr>
                  <w:tcW w:w="2025" w:type="dxa"/>
                </w:tcPr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2" w:type="dxa"/>
                </w:tcPr>
                <w:p w:rsid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М.М. </w:t>
                  </w:r>
                  <w:proofErr w:type="spellStart"/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Аймагамбетова</w:t>
                  </w:r>
                  <w:proofErr w:type="spellEnd"/>
                  <w:r w:rsidRPr="00596A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6AEC" w:rsidRPr="00596AEC" w:rsidRDefault="00596AEC" w:rsidP="008B2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6AEC" w:rsidRPr="00596AEC" w:rsidRDefault="00596AEC" w:rsidP="0059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Председатель </w:t>
            </w:r>
          </w:p>
          <w:p w:rsidR="00596AEC" w:rsidRPr="00596AEC" w:rsidRDefault="00596AEC" w:rsidP="0059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факультета                                                   Н.Б. </w:t>
            </w:r>
            <w:proofErr w:type="spellStart"/>
            <w:r w:rsidRPr="00596AEC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596A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AEC" w:rsidRPr="00596AEC" w:rsidRDefault="00596AEC" w:rsidP="0059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596A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6AEC">
              <w:rPr>
                <w:rFonts w:ascii="Times New Roman" w:hAnsi="Times New Roman" w:cs="Times New Roman"/>
                <w:sz w:val="24"/>
                <w:szCs w:val="24"/>
              </w:rPr>
              <w:t>«__________» 2022</w:t>
            </w:r>
          </w:p>
          <w:p w:rsidR="00342E3D" w:rsidRPr="00596AEC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</w:tcPr>
          <w:p w:rsidR="00B84327" w:rsidRPr="00596AEC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596AEC" w:rsidTr="00596AEC">
        <w:tc>
          <w:tcPr>
            <w:tcW w:w="9597" w:type="dxa"/>
          </w:tcPr>
          <w:p w:rsidR="00321850" w:rsidRPr="00596AEC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</w:tcPr>
          <w:p w:rsidR="00321850" w:rsidRPr="00596AEC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AB" w:rsidRPr="00596AEC" w:rsidRDefault="00E76DAB" w:rsidP="00E76D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AB" w:rsidRPr="00596AEC" w:rsidRDefault="00E76DAB" w:rsidP="00E76D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3CA1" w:rsidRPr="00596AEC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59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A1E48"/>
    <w:rsid w:val="000D33AF"/>
    <w:rsid w:val="00246909"/>
    <w:rsid w:val="002C1D3C"/>
    <w:rsid w:val="002E729C"/>
    <w:rsid w:val="003029AF"/>
    <w:rsid w:val="00321850"/>
    <w:rsid w:val="00342E3D"/>
    <w:rsid w:val="004659E5"/>
    <w:rsid w:val="004711FE"/>
    <w:rsid w:val="00596AEC"/>
    <w:rsid w:val="005A2C12"/>
    <w:rsid w:val="005D2FB0"/>
    <w:rsid w:val="00653CA1"/>
    <w:rsid w:val="0083749B"/>
    <w:rsid w:val="00B84327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342E3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342E3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342E3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342E3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2021-01-15T08:31:00Z</cp:lastPrinted>
  <dcterms:created xsi:type="dcterms:W3CDTF">2021-01-13T11:08:00Z</dcterms:created>
  <dcterms:modified xsi:type="dcterms:W3CDTF">2022-09-04T11:21:00Z</dcterms:modified>
</cp:coreProperties>
</file>